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93939"/>
          <w:spacing w:val="0"/>
          <w:sz w:val="36"/>
          <w:szCs w:val="36"/>
          <w:shd w:val="clear" w:color="auto" w:fill="FFFFFF"/>
          <w:lang w:val="en-US" w:eastAsia="zh-CN"/>
        </w:rPr>
        <w:t>法定代表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93939"/>
          <w:spacing w:val="0"/>
          <w:sz w:val="36"/>
          <w:szCs w:val="36"/>
          <w:shd w:val="clear" w:color="auto" w:fill="FFFFFF"/>
        </w:rPr>
        <w:t>人授权书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-363" w:right="-363"/>
        <w:jc w:val="both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致：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福建省电子口岸运营服务有限公司：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-363" w:right="-363" w:firstLine="420"/>
        <w:jc w:val="both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我方的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法定代表人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（填写“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  <w:lang w:val="en-US" w:eastAsia="zh-CN"/>
        </w:rPr>
        <w:t>法定代表人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全名”）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授权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（填写“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  <w:lang w:val="en-US" w:eastAsia="zh-CN"/>
        </w:rPr>
        <w:t>被授权人姓名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”）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代表，代表我方参加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（填写“项目名称”）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，全权代表我方处理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询价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过程的一切事宜，包括但不限于：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提交响应文件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、参加谈判、澄清、签约等。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代表在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询价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过程中所签署的一切文件和处理与之有关的一切事务，我方均予以认可并对此承担责任。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-363" w:right="-363" w:firstLine="420"/>
        <w:jc w:val="both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代表无转委权。特此授权。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（以下无正文）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法定代表人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  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手机：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  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手机：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授权方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单位名称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（全称并加盖单位公章）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法定代表人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签字或盖章：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代表签字：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附：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授权方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代表的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身份证正反面复印件</w:t>
      </w:r>
    </w:p>
    <w:tbl>
      <w:tblPr>
        <w:tblStyle w:val="3"/>
        <w:tblW w:w="8520" w:type="dxa"/>
        <w:tblInd w:w="-362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0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要求：真实有效且内容完整、清晰、整洁。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8"/>
                <w:szCs w:val="28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-362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-362" w:right="-362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签署日期：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8"/>
          <w:szCs w:val="28"/>
          <w:shd w:val="clear" w:color="auto" w:fill="FFFFFF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31D20"/>
    <w:rsid w:val="1243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2021-02-01T09:15:00Z</dcterms:created>
  <dc:creator>潇</dc:creator>
  <cp:lastModifiedBy>潇</cp:lastModifiedBy>
  <dcterms:modified xsi:type="dcterms:W3CDTF">2021-02-01T09:21:46Z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